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Comic Sans MS" w:cs="Comic Sans MS" w:eastAsia="Comic Sans MS" w:hAnsi="Comic Sans MS"/>
          <w:b w:val="1"/>
          <w:sz w:val="32"/>
          <w:szCs w:val="32"/>
          <w:u w:val="singl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Comic Sans MS" w:cs="Comic Sans MS" w:eastAsia="Comic Sans MS" w:hAnsi="Comic Sans MS"/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307.08661417323" w:type="dxa"/>
        <w:jc w:val="left"/>
        <w:tblInd w:w="-100.0" w:type="dxa"/>
        <w:tblLayout w:type="fixed"/>
        <w:tblLook w:val="0400"/>
      </w:tblPr>
      <w:tblGrid>
        <w:gridCol w:w="850.3937007874016"/>
        <w:gridCol w:w="1417.3228346456694"/>
        <w:gridCol w:w="3401.5748031496064"/>
        <w:gridCol w:w="4818.897637795276"/>
        <w:gridCol w:w="4818.897637795276"/>
        <w:tblGridChange w:id="0">
          <w:tblGrid>
            <w:gridCol w:w="850.3937007874016"/>
            <w:gridCol w:w="1417.3228346456694"/>
            <w:gridCol w:w="3401.5748031496064"/>
            <w:gridCol w:w="4818.897637795276"/>
            <w:gridCol w:w="4818.897637795276"/>
          </w:tblGrid>
        </w:tblGridChange>
      </w:tblGrid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rtl w:val="0"/>
              </w:rPr>
              <w:t xml:space="preserve">Term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Science Topic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Knowledge and understanding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Scientific Enquiry Skills</w:t>
            </w:r>
          </w:p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rtl w:val="0"/>
              </w:rPr>
              <w:t xml:space="preserve">What I will know and remember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Introduction to states of matter and changing states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compare and group materials together, according to whether they are solids, liquids or gases</w:t>
            </w:r>
          </w:p>
          <w:p w:rsidR="00000000" w:rsidDel="00000000" w:rsidP="00000000" w:rsidRDefault="00000000" w:rsidRPr="00000000" w14:paraId="0000000D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observe that some materials change state when they are heated or cooled, and measure or research the temperature at which this happens in degrees Celsius (°C)</w:t>
            </w:r>
          </w:p>
          <w:p w:rsidR="00000000" w:rsidDel="00000000" w:rsidP="00000000" w:rsidRDefault="00000000" w:rsidRPr="00000000" w14:paraId="0000000E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 the part played by evaporation and condensation in the water cycle and associate the rate of evaporation with temperature</w:t>
            </w:r>
          </w:p>
          <w:p w:rsidR="00000000" w:rsidDel="00000000" w:rsidP="00000000" w:rsidRDefault="00000000" w:rsidRPr="00000000" w14:paraId="0000000F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Asking relevant questions and using different types of scientific enquiries to answer them</w:t>
            </w:r>
          </w:p>
          <w:p w:rsidR="00000000" w:rsidDel="00000000" w:rsidP="00000000" w:rsidRDefault="00000000" w:rsidRPr="00000000" w14:paraId="00000011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Setting up simple practical enquiries, comparative and fair tests</w:t>
            </w:r>
          </w:p>
          <w:p w:rsidR="00000000" w:rsidDel="00000000" w:rsidP="00000000" w:rsidRDefault="00000000" w:rsidRPr="00000000" w14:paraId="00000012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Making systematic and careful observations and, where appropriate, taking accurate measurements using standard units, using a range of equipment, including thermometers and data loggers</w:t>
            </w:r>
          </w:p>
          <w:p w:rsidR="00000000" w:rsidDel="00000000" w:rsidP="00000000" w:rsidRDefault="00000000" w:rsidRPr="00000000" w14:paraId="00000013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Gathering, recording, classifying and presenting data in a variety of ways to help in answering questions</w:t>
            </w:r>
          </w:p>
          <w:p w:rsidR="00000000" w:rsidDel="00000000" w:rsidP="00000000" w:rsidRDefault="00000000" w:rsidRPr="00000000" w14:paraId="00000014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Recording findings using simple scientific language, drawings, labelled diagrams, keys, bar charts, and tables</w:t>
            </w:r>
          </w:p>
          <w:p w:rsidR="00000000" w:rsidDel="00000000" w:rsidP="00000000" w:rsidRDefault="00000000" w:rsidRPr="00000000" w14:paraId="00000015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Reporting on findings from enquiries, including oral and written explanations, displays or presentations of results and conclusions</w:t>
            </w:r>
          </w:p>
          <w:p w:rsidR="00000000" w:rsidDel="00000000" w:rsidP="00000000" w:rsidRDefault="00000000" w:rsidRPr="00000000" w14:paraId="00000016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results to draw simple conclusions, make predictions for new values, suggest improvements and raise further questions</w:t>
            </w:r>
          </w:p>
          <w:p w:rsidR="00000000" w:rsidDel="00000000" w:rsidP="00000000" w:rsidRDefault="00000000" w:rsidRPr="00000000" w14:paraId="00000017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Identifying differences, similarities or changes related to simple scientific ideas and processes</w:t>
            </w:r>
          </w:p>
          <w:p w:rsidR="00000000" w:rsidDel="00000000" w:rsidP="00000000" w:rsidRDefault="00000000" w:rsidRPr="00000000" w14:paraId="00000018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straightforward scientific evidence to answer questions or to support their findings.</w:t>
            </w:r>
          </w:p>
          <w:p w:rsidR="00000000" w:rsidDel="00000000" w:rsidP="00000000" w:rsidRDefault="00000000" w:rsidRPr="00000000" w14:paraId="00000019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ind w:left="0" w:firstLine="0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Comic Sans MS" w:cs="Comic Sans MS" w:eastAsia="Comic Sans MS" w:hAnsi="Comic Sans MS"/>
                <w:i w:val="1"/>
                <w:color w:val="ff99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7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1 -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observe and describe simple properties of solids, liquids and gases. </w:t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8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Comic Sans MS" w:cs="Comic Sans MS" w:eastAsia="Comic Sans MS" w:hAnsi="Comic Sans MS"/>
                <w:color w:val="222222"/>
                <w:sz w:val="20"/>
                <w:szCs w:val="20"/>
              </w:rPr>
            </w:pPr>
            <w:hyperlink r:id="rId9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2 -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compare and group materials according to whether they are in solid, liquid or gas state.</w: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3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Comic Sans MS" w:cs="Comic Sans MS" w:eastAsia="Comic Sans MS" w:hAnsi="Comic Sans MS"/>
                <w:color w:val="222222"/>
                <w:sz w:val="20"/>
                <w:szCs w:val="20"/>
              </w:rPr>
            </w:pPr>
            <w:hyperlink r:id="rId11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3 -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observe that some materials change state from solid to liquid when they are heated.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9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Comic Sans MS" w:cs="Comic Sans MS" w:eastAsia="Comic Sans MS" w:hAnsi="Comic Sans MS"/>
                <w:color w:val="222222"/>
                <w:sz w:val="20"/>
                <w:szCs w:val="20"/>
              </w:rPr>
            </w:pPr>
            <w:hyperlink r:id="rId12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4 -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observe that some materials change state from liquid to solid when they are cooled.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4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13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5 Plan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/ </w:t>
            </w:r>
            <w:hyperlink r:id="rId14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5 Do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fairly test the melting points of common materials. 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4273" cy="317182"/>
                  <wp:effectExtent b="0" l="0" r="0" t="0"/>
                  <wp:docPr id="15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73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Comic Sans MS" w:cs="Comic Sans MS" w:eastAsia="Comic Sans MS" w:hAnsi="Comic Sans MS"/>
                <w:color w:val="222222"/>
                <w:sz w:val="20"/>
                <w:szCs w:val="20"/>
              </w:rPr>
            </w:pPr>
            <w:hyperlink r:id="rId16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6 -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observe water change from the liquid state to the gas state.</w:t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32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Comic Sans MS" w:cs="Comic Sans MS" w:eastAsia="Comic Sans MS" w:hAnsi="Comic Sans MS"/>
                <w:color w:val="222222"/>
                <w:sz w:val="20"/>
                <w:szCs w:val="20"/>
              </w:rPr>
            </w:pPr>
            <w:hyperlink r:id="rId17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7 -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research and observe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the part played by evaporation and condensation in the water cycle.</w:t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30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2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Comic Sans MS" w:cs="Comic Sans MS" w:eastAsia="Comic Sans MS" w:hAnsi="Comic Sans MS"/>
                <w:color w:val="222222"/>
                <w:sz w:val="20"/>
                <w:szCs w:val="20"/>
              </w:rPr>
            </w:pPr>
            <w:hyperlink r:id="rId19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8 Plan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/ </w:t>
            </w:r>
            <w:hyperlink r:id="rId20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8 Do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-  I can find patterns in how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temperature affects the rate of evaporation.</w:t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Comic Sans MS" w:cs="Comic Sans MS" w:eastAsia="Comic Sans MS" w:hAnsi="Comic Sans M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3" cy="317183"/>
                  <wp:effectExtent b="0" l="0" r="0" t="0"/>
                  <wp:docPr id="33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2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3" cy="31718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states of matter, solid, liquid, gas, properties, state, heat, melt, freeze, melting temperature, degrees celsius, water vapour, evaporation, water cycle, condensation, precipitation</w:t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Simple Electrical Circuits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 common appliances that run on electricity</w:t>
            </w:r>
          </w:p>
          <w:p w:rsidR="00000000" w:rsidDel="00000000" w:rsidP="00000000" w:rsidRDefault="00000000" w:rsidRPr="00000000" w14:paraId="00000035">
            <w:p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construct a simple series electrical circuit, identifying and naming its basic parts, including cells, wires, bulbs, switches and buzzers</w:t>
            </w:r>
          </w:p>
          <w:p w:rsidR="00000000" w:rsidDel="00000000" w:rsidP="00000000" w:rsidRDefault="00000000" w:rsidRPr="00000000" w14:paraId="00000036">
            <w:p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 whether or not a lamp will light in a simple series circuit, based on whether or not the lamp is part of a complete loop with a battery</w:t>
            </w:r>
          </w:p>
          <w:p w:rsidR="00000000" w:rsidDel="00000000" w:rsidP="00000000" w:rsidRDefault="00000000" w:rsidRPr="00000000" w14:paraId="00000037">
            <w:p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recognise that a switch opens and closes a circuit and associate this with whether or not a lamp lights in a simple series circuit</w:t>
            </w:r>
          </w:p>
          <w:p w:rsidR="00000000" w:rsidDel="00000000" w:rsidP="00000000" w:rsidRDefault="00000000" w:rsidRPr="00000000" w14:paraId="00000038">
            <w:p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recognise some common conductors and insulators, and associate metals with being good conductors</w:t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Asking relevant questions and using different types of scientific enquiries to answer them</w:t>
            </w:r>
          </w:p>
          <w:p w:rsidR="00000000" w:rsidDel="00000000" w:rsidP="00000000" w:rsidRDefault="00000000" w:rsidRPr="00000000" w14:paraId="0000003B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Setting up simple practical enquiries, comparative and fair tests</w:t>
            </w:r>
          </w:p>
          <w:p w:rsidR="00000000" w:rsidDel="00000000" w:rsidP="00000000" w:rsidRDefault="00000000" w:rsidRPr="00000000" w14:paraId="0000003C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Making systematic and careful observations and, where appropriate, taking accurate measurements using standard units, using a range of equipment, including thermometers and data loggers</w:t>
            </w:r>
          </w:p>
          <w:p w:rsidR="00000000" w:rsidDel="00000000" w:rsidP="00000000" w:rsidRDefault="00000000" w:rsidRPr="00000000" w14:paraId="0000003D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Gathering, recording, classifying and presenting data in a variety of ways to help in answering questions</w:t>
            </w:r>
          </w:p>
          <w:p w:rsidR="00000000" w:rsidDel="00000000" w:rsidP="00000000" w:rsidRDefault="00000000" w:rsidRPr="00000000" w14:paraId="0000003E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Recording findings using simple scientific language, drawings, labelled diagrams, keys, bar charts, and tables</w:t>
            </w:r>
          </w:p>
          <w:p w:rsidR="00000000" w:rsidDel="00000000" w:rsidP="00000000" w:rsidRDefault="00000000" w:rsidRPr="00000000" w14:paraId="0000003F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Reporting on findings from enquiries, including oral and written explanations, displays or presentations of results and conclusions</w:t>
            </w:r>
          </w:p>
          <w:p w:rsidR="00000000" w:rsidDel="00000000" w:rsidP="00000000" w:rsidRDefault="00000000" w:rsidRPr="00000000" w14:paraId="00000040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results to draw simple conclusions, make predictions for new values, suggest improvements and raise further questions</w:t>
            </w:r>
          </w:p>
          <w:p w:rsidR="00000000" w:rsidDel="00000000" w:rsidP="00000000" w:rsidRDefault="00000000" w:rsidRPr="00000000" w14:paraId="00000041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Identifying differences, similarities or changes related to simple scientific ideas and processes</w:t>
            </w:r>
          </w:p>
          <w:p w:rsidR="00000000" w:rsidDel="00000000" w:rsidP="00000000" w:rsidRDefault="00000000" w:rsidRPr="00000000" w14:paraId="00000042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straightforward scientific evidence to answer questions or to support their findings.</w:t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Comic Sans MS" w:cs="Comic Sans MS" w:eastAsia="Comic Sans MS" w:hAnsi="Comic Sans MS"/>
                <w:i w:val="1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16"/>
                <w:szCs w:val="16"/>
              </w:rPr>
            </w:pPr>
            <w:hyperlink r:id="rId22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1 -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identify, name and group common appliances that run on electricity.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29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3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(extra resources)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16"/>
                <w:szCs w:val="16"/>
              </w:rPr>
            </w:pPr>
            <w:hyperlink r:id="rId24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2 -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identify and name basic components in a simple electrical circuit.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2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16"/>
                <w:szCs w:val="16"/>
              </w:rPr>
            </w:pPr>
            <w:hyperlink r:id="rId25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3 -</w:t>
              </w:r>
            </w:hyperlink>
            <w:hyperlink r:id="rId26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16"/>
                  <w:szCs w:val="16"/>
                  <w:u w:val="single"/>
                  <w:rtl w:val="0"/>
                </w:rPr>
                <w:t xml:space="preserve">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use research to build a simple series electrical circuit.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Comic Sans MS" w:cs="Comic Sans MS" w:eastAsia="Comic Sans MS" w:hAnsi="Comic Sans MS"/>
                <w:color w:val="222222"/>
                <w:sz w:val="20"/>
                <w:szCs w:val="20"/>
              </w:rPr>
            </w:pPr>
            <w:hyperlink r:id="rId27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4 -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I can use research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to solve problems and improve simple circuits.</w:t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28">
              <w:r w:rsidDel="00000000" w:rsidR="00000000" w:rsidRPr="00000000">
                <w:rPr>
                  <w:rFonts w:ascii="Comic Sans MS" w:cs="Comic Sans MS" w:eastAsia="Comic Sans MS" w:hAnsi="Comic Sans MS"/>
                  <w:i w:val="1"/>
                  <w:color w:val="1155cc"/>
                  <w:sz w:val="20"/>
                  <w:szCs w:val="20"/>
                  <w:u w:val="single"/>
                  <w:rtl w:val="0"/>
                </w:rPr>
                <w:t xml:space="preserve">Ogden Trust Resource : Phizzi Electricity: Enquiry A - Circuit Analysts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19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9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(resources)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30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5 -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I can fairly test how a switch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 is used to open and close a circuit.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31">
              <w:r w:rsidDel="00000000" w:rsidR="00000000" w:rsidRPr="00000000">
                <w:rPr>
                  <w:rFonts w:ascii="Comic Sans MS" w:cs="Comic Sans MS" w:eastAsia="Comic Sans MS" w:hAnsi="Comic Sans MS"/>
                  <w:i w:val="1"/>
                  <w:color w:val="1155cc"/>
                  <w:sz w:val="20"/>
                  <w:szCs w:val="20"/>
                  <w:u w:val="single"/>
                  <w:rtl w:val="0"/>
                </w:rPr>
                <w:t xml:space="preserve">Ogden Trust Resource : Phizzi Electricity: Enquiry B - Buzz off!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4273" cy="317182"/>
                  <wp:effectExtent b="0" l="0" r="0" t="0"/>
                  <wp:docPr id="45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73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32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6 -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fairly test and sort materials into electrical conductors and insulators.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4273" cy="317182"/>
                  <wp:effectExtent b="0" l="0" r="0" t="0"/>
                  <wp:docPr id="36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73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Comic Sans MS" w:cs="Comic Sans MS" w:eastAsia="Comic Sans MS" w:hAnsi="Comic Sans MS"/>
                <w:color w:val="222222"/>
                <w:sz w:val="20"/>
                <w:szCs w:val="20"/>
              </w:rPr>
            </w:pPr>
            <w:hyperlink r:id="rId33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7 -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identify objects made from a range of metals and fairly test for electrical conductivity.</w:t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Comic Sans MS" w:cs="Comic Sans MS" w:eastAsia="Comic Sans MS" w:hAnsi="Comic Sans M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4273" cy="317182"/>
                  <wp:effectExtent b="0" l="0" r="0" t="0"/>
                  <wp:docPr id="18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73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4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electricity, electrical appliance, circuit, component, device, complete, incomplete, series, connectors, electrician, analyst, switch, control variable, material, conductor, insulator, minerals, metal</w:t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Introduction to the Human Digestive System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describe the simple functions of the basic parts of the digestive system in humans</w:t>
            </w:r>
          </w:p>
          <w:p w:rsidR="00000000" w:rsidDel="00000000" w:rsidP="00000000" w:rsidRDefault="00000000" w:rsidRPr="00000000" w14:paraId="00000061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 the different types of teeth in humans and their simple functions</w:t>
            </w:r>
          </w:p>
          <w:p w:rsidR="00000000" w:rsidDel="00000000" w:rsidP="00000000" w:rsidRDefault="00000000" w:rsidRPr="00000000" w14:paraId="00000062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Asking relevant questions and using different types of scientific enquiries to answer them</w:t>
            </w:r>
          </w:p>
          <w:p w:rsidR="00000000" w:rsidDel="00000000" w:rsidP="00000000" w:rsidRDefault="00000000" w:rsidRPr="00000000" w14:paraId="00000064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Setting up simple practical enquiries, comparative and fair tests</w:t>
            </w:r>
          </w:p>
          <w:p w:rsidR="00000000" w:rsidDel="00000000" w:rsidP="00000000" w:rsidRDefault="00000000" w:rsidRPr="00000000" w14:paraId="00000065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Making systematic and careful observations and, where appropriate, taking accurate measurements using standard units, using a range of equipment, including thermometers and data loggers</w:t>
            </w:r>
          </w:p>
          <w:p w:rsidR="00000000" w:rsidDel="00000000" w:rsidP="00000000" w:rsidRDefault="00000000" w:rsidRPr="00000000" w14:paraId="00000066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Gathering, recording, classifying and presenting data in a variety of ways to help in answering questions</w:t>
            </w:r>
          </w:p>
          <w:p w:rsidR="00000000" w:rsidDel="00000000" w:rsidP="00000000" w:rsidRDefault="00000000" w:rsidRPr="00000000" w14:paraId="00000067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Recording findings using simple scientific language, drawings, labelled diagrams, keys, bar charts, and tables</w:t>
            </w:r>
          </w:p>
          <w:p w:rsidR="00000000" w:rsidDel="00000000" w:rsidP="00000000" w:rsidRDefault="00000000" w:rsidRPr="00000000" w14:paraId="00000068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Reporting on findings from enquiries, including oral and written explanations, displays or presentations of results and conclusions</w:t>
            </w:r>
          </w:p>
          <w:p w:rsidR="00000000" w:rsidDel="00000000" w:rsidP="00000000" w:rsidRDefault="00000000" w:rsidRPr="00000000" w14:paraId="00000069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results to draw simple conclusions, make predictions for new values, suggest improvements and raise further questions</w:t>
            </w:r>
          </w:p>
          <w:p w:rsidR="00000000" w:rsidDel="00000000" w:rsidP="00000000" w:rsidRDefault="00000000" w:rsidRPr="00000000" w14:paraId="0000006A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Identifying differences, similarities or changes related to simple scientific ideas and processes</w:t>
            </w:r>
          </w:p>
          <w:p w:rsidR="00000000" w:rsidDel="00000000" w:rsidP="00000000" w:rsidRDefault="00000000" w:rsidRPr="00000000" w14:paraId="0000006B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straightforward scientific evidence to answer questions or to support their findings.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Comic Sans MS" w:cs="Comic Sans MS" w:eastAsia="Comic Sans MS" w:hAnsi="Comic Sans MS"/>
                <w:color w:val="222222"/>
                <w:sz w:val="20"/>
                <w:szCs w:val="20"/>
              </w:rPr>
            </w:pPr>
            <w:hyperlink r:id="rId34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1 -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identify, observe and name different types of teeth in humans.</w:t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2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24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hyperlink r:id="rId35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2 -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research the simple functions of the different types of human teeth.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7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hyperlink r:id="rId36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3 -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research which teeth are used to eat different types of food.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20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37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4 -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research and describe the first part of the journey of food through the human digestive system.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2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hyperlink r:id="rId38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5 -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compare the teeth of carnivores, herbivores and omnivores.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4273" cy="317182"/>
                  <wp:effectExtent b="0" l="0" r="0" t="0"/>
                  <wp:docPr id="28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73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rPr>
                <w:rFonts w:ascii="Comic Sans MS" w:cs="Comic Sans MS" w:eastAsia="Comic Sans MS" w:hAnsi="Comic Sans MS"/>
                <w:color w:val="222222"/>
                <w:sz w:val="20"/>
                <w:szCs w:val="20"/>
              </w:rPr>
            </w:pPr>
            <w:hyperlink r:id="rId39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6 -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research the final part of the journey of food through the human digestive system.</w:t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Comic Sans MS" w:cs="Comic Sans MS" w:eastAsia="Comic Sans MS" w:hAnsi="Comic Sans M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40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39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teeth, incisor, canine, molar,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digestive system, function, omnivore, digestion, saliva, oesophagus, stomach acid, diet, carnivore, herbivore, intestine, nutrients, rectum, faeces, anus</w:t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E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Living Things and Their Environments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recognise that living things can be grouped in a variety of ways</w:t>
            </w:r>
          </w:p>
          <w:p w:rsidR="00000000" w:rsidDel="00000000" w:rsidP="00000000" w:rsidRDefault="00000000" w:rsidRPr="00000000" w14:paraId="00000081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explore and use classification keys to help group, identify and name a variety of living things in their local and wider environment</w:t>
            </w:r>
          </w:p>
          <w:p w:rsidR="00000000" w:rsidDel="00000000" w:rsidP="00000000" w:rsidRDefault="00000000" w:rsidRPr="00000000" w14:paraId="00000082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recognise that environments can change and that this can sometimes pose dangers to living things</w:t>
            </w:r>
          </w:p>
          <w:p w:rsidR="00000000" w:rsidDel="00000000" w:rsidP="00000000" w:rsidRDefault="00000000" w:rsidRPr="00000000" w14:paraId="00000083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Asking relevant questions and using different types of scientific enquiries to answer them</w:t>
            </w:r>
          </w:p>
          <w:p w:rsidR="00000000" w:rsidDel="00000000" w:rsidP="00000000" w:rsidRDefault="00000000" w:rsidRPr="00000000" w14:paraId="00000085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Setting up simple practical enquiries, comparative and fair tests</w:t>
            </w:r>
          </w:p>
          <w:p w:rsidR="00000000" w:rsidDel="00000000" w:rsidP="00000000" w:rsidRDefault="00000000" w:rsidRPr="00000000" w14:paraId="00000086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Making systematic and careful observations and, where appropriate, taking accurate measurements using standard units, using a range of equipment, including thermometers and data loggers</w:t>
            </w:r>
          </w:p>
          <w:p w:rsidR="00000000" w:rsidDel="00000000" w:rsidP="00000000" w:rsidRDefault="00000000" w:rsidRPr="00000000" w14:paraId="00000087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Gathering, recording, classifying and presenting data in a variety of ways to help in answering questions</w:t>
            </w:r>
          </w:p>
          <w:p w:rsidR="00000000" w:rsidDel="00000000" w:rsidP="00000000" w:rsidRDefault="00000000" w:rsidRPr="00000000" w14:paraId="00000088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Recording findings using simple scientific language, drawings, labelled diagrams, keys, bar charts, and tables</w:t>
            </w:r>
          </w:p>
          <w:p w:rsidR="00000000" w:rsidDel="00000000" w:rsidP="00000000" w:rsidRDefault="00000000" w:rsidRPr="00000000" w14:paraId="00000089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Reporting on findings from enquiries, including oral and written explanations, displays or presentations of results and conclusions</w:t>
            </w:r>
          </w:p>
          <w:p w:rsidR="00000000" w:rsidDel="00000000" w:rsidP="00000000" w:rsidRDefault="00000000" w:rsidRPr="00000000" w14:paraId="0000008A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results to draw simple conclusions, make predictions for new values, suggest improvements and raise further questions</w:t>
            </w:r>
          </w:p>
          <w:p w:rsidR="00000000" w:rsidDel="00000000" w:rsidP="00000000" w:rsidRDefault="00000000" w:rsidRPr="00000000" w14:paraId="0000008B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Identifying differences, similarities or changes related to simple scientific ideas and processes</w:t>
            </w:r>
          </w:p>
          <w:p w:rsidR="00000000" w:rsidDel="00000000" w:rsidP="00000000" w:rsidRDefault="00000000" w:rsidRPr="00000000" w14:paraId="0000008C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straightforward scientific evidence to answer questions or to support their findings.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D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40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1 -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group objects using observable characteristics.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10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41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2a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/ </w:t>
            </w:r>
            <w:hyperlink r:id="rId42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2b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-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use observable characteristics to classify plants and animals in different ways.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1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43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3a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/ </w:t>
            </w:r>
            <w:hyperlink r:id="rId44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3b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- I can use classification keys to identify plants and animals. </w:t>
            </w:r>
          </w:p>
          <w:p w:rsidR="00000000" w:rsidDel="00000000" w:rsidP="00000000" w:rsidRDefault="00000000" w:rsidRPr="00000000" w14:paraId="00000092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4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45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(possible introduction)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hyperlink r:id="rId46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4 -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research that environments can change as the seasons change.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27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Lesson 5 - I can research and compare the impact of litter in the environment. </w:t>
            </w:r>
          </w:p>
          <w:p w:rsidR="00000000" w:rsidDel="00000000" w:rsidP="00000000" w:rsidRDefault="00000000" w:rsidRPr="00000000" w14:paraId="00000097">
            <w:pPr>
              <w:spacing w:after="0" w:line="240" w:lineRule="auto"/>
              <w:rPr>
                <w:rFonts w:ascii="Comic Sans MS" w:cs="Comic Sans MS" w:eastAsia="Comic Sans MS" w:hAnsi="Comic Sans MS"/>
                <w:i w:val="1"/>
                <w:sz w:val="20"/>
                <w:szCs w:val="20"/>
              </w:rPr>
            </w:pPr>
            <w:hyperlink r:id="rId47">
              <w:r w:rsidDel="00000000" w:rsidR="00000000" w:rsidRPr="00000000">
                <w:rPr>
                  <w:rFonts w:ascii="Comic Sans MS" w:cs="Comic Sans MS" w:eastAsia="Comic Sans MS" w:hAnsi="Comic Sans MS"/>
                  <w:i w:val="1"/>
                  <w:color w:val="1155cc"/>
                  <w:sz w:val="20"/>
                  <w:szCs w:val="20"/>
                  <w:u w:val="single"/>
                  <w:rtl w:val="0"/>
                </w:rPr>
                <w:t xml:space="preserve">L4. Litter in the environment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2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4273" cy="317182"/>
                  <wp:effectExtent b="0" l="0" r="0" t="0"/>
                  <wp:docPr id="38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73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spacing w:after="0" w:line="240" w:lineRule="auto"/>
              <w:rPr>
                <w:rFonts w:ascii="Comic Sans MS" w:cs="Comic Sans MS" w:eastAsia="Comic Sans MS" w:hAnsi="Comic Sans MS"/>
                <w:color w:val="222222"/>
                <w:sz w:val="20"/>
                <w:szCs w:val="20"/>
              </w:rPr>
            </w:pPr>
            <w:hyperlink r:id="rId48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6 -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research some negative effects of human impact on the environment.</w:t>
            </w:r>
          </w:p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Comic Sans MS" w:cs="Comic Sans MS" w:eastAsia="Comic Sans MS" w:hAnsi="Comic Sans M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common, observable characteristic, classification key, structure, zoologist, botanist, environment, seasons, migrate, hibernate, litter, marine life, pollution, microplastics, environmental issue, chemicals, impact, population, deforestation, habitat</w:t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1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2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More about food chains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3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construct and interpret a variety of food chains, identifying producers, predators and prey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4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Asking relevant questions and using different types of scientific enquiries to answer them</w:t>
            </w:r>
          </w:p>
          <w:p w:rsidR="00000000" w:rsidDel="00000000" w:rsidP="00000000" w:rsidRDefault="00000000" w:rsidRPr="00000000" w14:paraId="000000A5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Setting up simple practical enquiries, comparative and fair tests</w:t>
            </w:r>
          </w:p>
          <w:p w:rsidR="00000000" w:rsidDel="00000000" w:rsidP="00000000" w:rsidRDefault="00000000" w:rsidRPr="00000000" w14:paraId="000000A6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Making systematic and careful observations and, where appropriate, taking accurate measurements using standard units, using a range of equipment, including thermometers and data loggers</w:t>
            </w:r>
          </w:p>
          <w:p w:rsidR="00000000" w:rsidDel="00000000" w:rsidP="00000000" w:rsidRDefault="00000000" w:rsidRPr="00000000" w14:paraId="000000A7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Gathering, recording, classifying and presenting data in a variety of ways to help in answering questions</w:t>
            </w:r>
          </w:p>
          <w:p w:rsidR="00000000" w:rsidDel="00000000" w:rsidP="00000000" w:rsidRDefault="00000000" w:rsidRPr="00000000" w14:paraId="000000A8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Recording findings using simple scientific language, drawings, labelled diagrams, keys, bar charts, and tables</w:t>
            </w:r>
          </w:p>
          <w:p w:rsidR="00000000" w:rsidDel="00000000" w:rsidP="00000000" w:rsidRDefault="00000000" w:rsidRPr="00000000" w14:paraId="000000A9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Reporting on findings from enquiries, including oral and written explanations, displays or presentations of results and conclusions</w:t>
            </w:r>
          </w:p>
          <w:p w:rsidR="00000000" w:rsidDel="00000000" w:rsidP="00000000" w:rsidRDefault="00000000" w:rsidRPr="00000000" w14:paraId="000000AA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results to draw simple conclusions, make predictions for new values, suggest improvements and raise further questions</w:t>
            </w:r>
          </w:p>
          <w:p w:rsidR="00000000" w:rsidDel="00000000" w:rsidP="00000000" w:rsidRDefault="00000000" w:rsidRPr="00000000" w14:paraId="000000AB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Identifying differences, similarities or changes related to simple scientific ideas and processes</w:t>
            </w:r>
          </w:p>
          <w:p w:rsidR="00000000" w:rsidDel="00000000" w:rsidP="00000000" w:rsidRDefault="00000000" w:rsidRPr="00000000" w14:paraId="000000AC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straightforward scientific evidence to answer questions or to support their findings.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D">
            <w:pPr>
              <w:spacing w:after="0"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hyperlink r:id="rId49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1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-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use a simple food chain to show how animals and plants depend on each other for food, using my research.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1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spacing w:after="0"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hyperlink r:id="rId50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2 -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identify and name producers in different food chains.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3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51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3 -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identify and name consumers in different food chains. </w:t>
            </w:r>
          </w:p>
          <w:p w:rsidR="00000000" w:rsidDel="00000000" w:rsidP="00000000" w:rsidRDefault="00000000" w:rsidRPr="00000000" w14:paraId="000000B2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1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52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4 -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identify and name predators and prey in different food chains. </w:t>
            </w:r>
          </w:p>
          <w:p w:rsidR="00000000" w:rsidDel="00000000" w:rsidP="00000000" w:rsidRDefault="00000000" w:rsidRPr="00000000" w14:paraId="000000B4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1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spacing w:after="0" w:line="240" w:lineRule="auto"/>
              <w:rPr>
                <w:rFonts w:ascii="Comic Sans MS" w:cs="Comic Sans MS" w:eastAsia="Comic Sans MS" w:hAnsi="Comic Sans MS"/>
                <w:color w:val="222222"/>
                <w:sz w:val="20"/>
                <w:szCs w:val="20"/>
              </w:rPr>
            </w:pPr>
            <w:hyperlink r:id="rId53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5a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/ </w:t>
            </w:r>
            <w:hyperlink r:id="rId54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5b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-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create my own food chains and use scientific language to compare them with others, using my own research.</w:t>
            </w:r>
          </w:p>
          <w:p w:rsidR="00000000" w:rsidDel="00000000" w:rsidP="00000000" w:rsidRDefault="00000000" w:rsidRPr="00000000" w14:paraId="000000B6">
            <w:pPr>
              <w:spacing w:after="0" w:line="240" w:lineRule="auto"/>
              <w:rPr>
                <w:rFonts w:ascii="Comic Sans MS" w:cs="Comic Sans MS" w:eastAsia="Comic Sans MS" w:hAnsi="Comic Sans M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1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7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0B8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animals, basic needs, plants, depend, food chain, absorb, photosynthesis, producer, consumer, herbivore, omnivore, carnivore, prey, predator</w:t>
            </w:r>
          </w:p>
        </w:tc>
      </w:tr>
      <w:tr>
        <w:trPr>
          <w:cantSplit w:val="0"/>
          <w:trHeight w:val="47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D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E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Introduction to sound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F">
            <w:p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 how sounds are made, associating some of them with something vibrating</w:t>
            </w:r>
          </w:p>
          <w:p w:rsidR="00000000" w:rsidDel="00000000" w:rsidP="00000000" w:rsidRDefault="00000000" w:rsidRPr="00000000" w14:paraId="000000C0">
            <w:p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recognise that vibrations from sounds travel through a medium to the ear</w:t>
            </w:r>
          </w:p>
          <w:p w:rsidR="00000000" w:rsidDel="00000000" w:rsidP="00000000" w:rsidRDefault="00000000" w:rsidRPr="00000000" w14:paraId="000000C1">
            <w:p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find patterns between the pitch of a sound and features of the object that produced it</w:t>
            </w:r>
          </w:p>
          <w:p w:rsidR="00000000" w:rsidDel="00000000" w:rsidP="00000000" w:rsidRDefault="00000000" w:rsidRPr="00000000" w14:paraId="000000C2">
            <w:p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find patterns between the volume of a sound and the strength of the vibrations that produced it</w:t>
            </w:r>
          </w:p>
          <w:p w:rsidR="00000000" w:rsidDel="00000000" w:rsidP="00000000" w:rsidRDefault="00000000" w:rsidRPr="00000000" w14:paraId="000000C3">
            <w:p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recognise that sounds get fainter as the distance from the sound source increases</w:t>
            </w:r>
          </w:p>
          <w:p w:rsidR="00000000" w:rsidDel="00000000" w:rsidP="00000000" w:rsidRDefault="00000000" w:rsidRPr="00000000" w14:paraId="000000C4">
            <w:pPr>
              <w:spacing w:after="38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spacing w:after="38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6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Asking relevant questions and using different types of scientific enquiries to answer them</w:t>
            </w:r>
          </w:p>
          <w:p w:rsidR="00000000" w:rsidDel="00000000" w:rsidP="00000000" w:rsidRDefault="00000000" w:rsidRPr="00000000" w14:paraId="000000C7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Setting up simple practical enquiries, comparative and fair tests</w:t>
            </w:r>
          </w:p>
          <w:p w:rsidR="00000000" w:rsidDel="00000000" w:rsidP="00000000" w:rsidRDefault="00000000" w:rsidRPr="00000000" w14:paraId="000000C8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Making systematic and careful observations and, where appropriate, taking accurate measurements using standard units, using a range of equipment, including thermometers and data loggers</w:t>
            </w:r>
          </w:p>
          <w:p w:rsidR="00000000" w:rsidDel="00000000" w:rsidP="00000000" w:rsidRDefault="00000000" w:rsidRPr="00000000" w14:paraId="000000C9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Gathering, recording, classifying and presenting data in a variety of ways to help in answering questions</w:t>
            </w:r>
          </w:p>
          <w:p w:rsidR="00000000" w:rsidDel="00000000" w:rsidP="00000000" w:rsidRDefault="00000000" w:rsidRPr="00000000" w14:paraId="000000CA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Recording findings using simple scientific language, drawings, labelled diagrams, keys, bar charts, and tables</w:t>
            </w:r>
          </w:p>
          <w:p w:rsidR="00000000" w:rsidDel="00000000" w:rsidP="00000000" w:rsidRDefault="00000000" w:rsidRPr="00000000" w14:paraId="000000CB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Reporting on findings from enquiries, including oral and written explanations, displays or presentations of results and conclusions</w:t>
            </w:r>
          </w:p>
          <w:p w:rsidR="00000000" w:rsidDel="00000000" w:rsidP="00000000" w:rsidRDefault="00000000" w:rsidRPr="00000000" w14:paraId="000000CC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results to draw simple conclusions, make predictions for new values, suggest improvements and raise further questions</w:t>
            </w:r>
          </w:p>
          <w:p w:rsidR="00000000" w:rsidDel="00000000" w:rsidP="00000000" w:rsidRDefault="00000000" w:rsidRPr="00000000" w14:paraId="000000CD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Identifying differences, similarities or changes related to simple scientific ideas and processes</w:t>
            </w:r>
          </w:p>
          <w:p w:rsidR="00000000" w:rsidDel="00000000" w:rsidP="00000000" w:rsidRDefault="00000000" w:rsidRPr="00000000" w14:paraId="000000CE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straightforward scientific evidence to answer questions or to support their findings.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F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55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1 -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observe that sounds are made when something vibrates.</w:t>
            </w:r>
          </w:p>
          <w:p w:rsidR="00000000" w:rsidDel="00000000" w:rsidP="00000000" w:rsidRDefault="00000000" w:rsidRPr="00000000" w14:paraId="000000D0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34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spacing w:after="0"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hyperlink r:id="rId56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2 -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research that vibrations from sounds travel through a medium to the ear.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48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spacing w:after="0"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hyperlink r:id="rId57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3 -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research how sounds can travel through a solid medium to our ears.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spacing w:after="0" w:line="240" w:lineRule="auto"/>
              <w:rPr>
                <w:rFonts w:ascii="Comic Sans MS" w:cs="Comic Sans MS" w:eastAsia="Comic Sans MS" w:hAnsi="Comic Sans MS"/>
                <w:i w:val="1"/>
                <w:sz w:val="20"/>
                <w:szCs w:val="20"/>
              </w:rPr>
            </w:pPr>
            <w:hyperlink r:id="rId58">
              <w:r w:rsidDel="00000000" w:rsidR="00000000" w:rsidRPr="00000000">
                <w:rPr>
                  <w:rFonts w:ascii="Comic Sans MS" w:cs="Comic Sans MS" w:eastAsia="Comic Sans MS" w:hAnsi="Comic Sans MS"/>
                  <w:i w:val="1"/>
                  <w:color w:val="1155cc"/>
                  <w:sz w:val="20"/>
                  <w:szCs w:val="20"/>
                  <w:u w:val="single"/>
                  <w:rtl w:val="0"/>
                </w:rPr>
                <w:t xml:space="preserve">Ogden Trust Resource : Phizzi Light and Sound : Investigation H - String Telephones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spacing w:after="0" w:line="240" w:lineRule="auto"/>
              <w:rPr>
                <w:rFonts w:ascii="Comic Sans MS" w:cs="Comic Sans MS" w:eastAsia="Comic Sans MS" w:hAnsi="Comic Sans MS"/>
                <w:i w:val="1"/>
                <w:color w:val="ff9900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3" cy="317183"/>
                  <wp:effectExtent b="0" l="0" r="0" t="0"/>
                  <wp:docPr id="47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2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3" cy="31718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spacing w:after="0"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hyperlink r:id="rId59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4 -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compare the volume of different sounds and identify loud and quiet sounds.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spacing w:after="0" w:line="240" w:lineRule="auto"/>
              <w:rPr>
                <w:rFonts w:ascii="Comic Sans MS" w:cs="Comic Sans MS" w:eastAsia="Comic Sans MS" w:hAnsi="Comic Sans MS"/>
                <w:i w:val="1"/>
                <w:sz w:val="20"/>
                <w:szCs w:val="20"/>
              </w:rPr>
            </w:pPr>
            <w:hyperlink r:id="rId60">
              <w:r w:rsidDel="00000000" w:rsidR="00000000" w:rsidRPr="00000000">
                <w:rPr>
                  <w:rFonts w:ascii="Comic Sans MS" w:cs="Comic Sans MS" w:eastAsia="Comic Sans MS" w:hAnsi="Comic Sans MS"/>
                  <w:i w:val="1"/>
                  <w:color w:val="1155cc"/>
                  <w:sz w:val="20"/>
                  <w:szCs w:val="20"/>
                  <w:u w:val="single"/>
                  <w:rtl w:val="0"/>
                </w:rPr>
                <w:t xml:space="preserve">Ogden Trust Resource : Phizzi Light and Sound : Investigation G - Sound Circus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spacing w:after="0" w:line="240" w:lineRule="auto"/>
              <w:rPr>
                <w:rFonts w:ascii="Comic Sans MS" w:cs="Comic Sans MS" w:eastAsia="Comic Sans MS" w:hAnsi="Comic Sans MS"/>
                <w:i w:val="1"/>
                <w:color w:val="ff9900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4273" cy="317182"/>
                  <wp:effectExtent b="0" l="0" r="0" t="0"/>
                  <wp:docPr id="37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73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spacing w:after="0"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hyperlink r:id="rId61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5 -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use a data logger to take accurate measurements to compare the volume of sounds.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4273" cy="317182"/>
                  <wp:effectExtent b="0" l="0" r="0" t="0"/>
                  <wp:docPr id="44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73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62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6 -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fairly test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 which materials are good sound insulators and describe how these are used in everyday life.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4273" cy="317182"/>
                  <wp:effectExtent b="0" l="0" r="0" t="0"/>
                  <wp:docPr id="42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73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Lesson 7 - I can compare how the pitch of a sound can change. </w:t>
            </w:r>
          </w:p>
          <w:p w:rsidR="00000000" w:rsidDel="00000000" w:rsidP="00000000" w:rsidRDefault="00000000" w:rsidRPr="00000000" w14:paraId="000000DE">
            <w:pPr>
              <w:spacing w:after="0" w:line="240" w:lineRule="auto"/>
              <w:rPr>
                <w:rFonts w:ascii="Comic Sans MS" w:cs="Comic Sans MS" w:eastAsia="Comic Sans MS" w:hAnsi="Comic Sans MS"/>
                <w:i w:val="1"/>
                <w:sz w:val="20"/>
                <w:szCs w:val="20"/>
              </w:rPr>
            </w:pPr>
            <w:hyperlink r:id="rId63">
              <w:r w:rsidDel="00000000" w:rsidR="00000000" w:rsidRPr="00000000">
                <w:rPr>
                  <w:rFonts w:ascii="Comic Sans MS" w:cs="Comic Sans MS" w:eastAsia="Comic Sans MS" w:hAnsi="Comic Sans MS"/>
                  <w:i w:val="1"/>
                  <w:color w:val="1155cc"/>
                  <w:sz w:val="20"/>
                  <w:szCs w:val="20"/>
                  <w:u w:val="single"/>
                  <w:rtl w:val="0"/>
                </w:rPr>
                <w:t xml:space="preserve">Ogden Trust Resource : Phizzi Light and Sound : Investigation I - Investigating Pitch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4273" cy="317182"/>
                  <wp:effectExtent b="0" l="0" r="0" t="0"/>
                  <wp:docPr id="12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73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3" cy="317183"/>
                  <wp:effectExtent b="0" l="0" r="0" t="0"/>
                  <wp:docPr id="5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2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3" cy="31718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0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4"/>
                <w:szCs w:val="24"/>
                <w:u w:val="single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0E1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sounds, objects, vibrations, medium, soundwaves, solid, taut, loud, quiet, volume, decibels, absorb, sound insulator, pitch, frequency, high, low</w:t>
            </w:r>
          </w:p>
        </w:tc>
      </w:tr>
    </w:tbl>
    <w:p w:rsidR="00000000" w:rsidDel="00000000" w:rsidP="00000000" w:rsidRDefault="00000000" w:rsidRPr="00000000" w14:paraId="000000E6">
      <w:pPr>
        <w:jc w:val="left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sectPr>
      <w:headerReference r:id="rId64" w:type="default"/>
      <w:headerReference r:id="rId65" w:type="first"/>
      <w:footerReference r:id="rId66" w:type="first"/>
      <w:pgSz w:h="11906" w:w="16838" w:orient="landscape"/>
      <w:pgMar w:bottom="720" w:top="720" w:left="720" w:right="720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mic Sans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7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8">
    <w:pPr>
      <w:spacing w:after="0" w:line="240" w:lineRule="auto"/>
      <w:rPr/>
    </w:pPr>
    <w:r w:rsidDel="00000000" w:rsidR="00000000" w:rsidRPr="00000000">
      <w:rPr>
        <w:rFonts w:ascii="Comic Sans MS" w:cs="Comic Sans MS" w:eastAsia="Comic Sans MS" w:hAnsi="Comic Sans MS"/>
        <w:b w:val="1"/>
        <w:sz w:val="32"/>
        <w:szCs w:val="32"/>
        <w:u w:val="single"/>
        <w:rtl w:val="0"/>
      </w:rPr>
      <w:t xml:space="preserve">Science Curriculum Overview</w:t>
    </w:r>
    <w:r w:rsidDel="00000000" w:rsidR="00000000" w:rsidRPr="00000000">
      <w:rPr>
        <w:rFonts w:ascii="Comic Sans MS" w:cs="Comic Sans MS" w:eastAsia="Comic Sans MS" w:hAnsi="Comic Sans MS"/>
        <w:b w:val="1"/>
        <w:sz w:val="32"/>
        <w:szCs w:val="32"/>
        <w:rtl w:val="0"/>
      </w:rPr>
      <w:t xml:space="preserve">              </w:t>
      <w:tab/>
      <w:tab/>
      <w:t xml:space="preserve"> </w:t>
    </w:r>
    <w:r w:rsidDel="00000000" w:rsidR="00000000" w:rsidRPr="00000000">
      <w:rPr>
        <w:rFonts w:ascii="Comic Sans MS" w:cs="Comic Sans MS" w:eastAsia="Comic Sans MS" w:hAnsi="Comic Sans MS"/>
        <w:b w:val="1"/>
        <w:sz w:val="32"/>
        <w:szCs w:val="32"/>
        <w:u w:val="single"/>
        <w:rtl w:val="0"/>
      </w:rPr>
      <w:t xml:space="preserve">Year 4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www.thenational.academy/teachers/programmes/science-primary-ks2/units/living-things-and-the-environment/lessons/introducing-observable-characteristics?sid-f75a01=k7G7ufFMt7&amp;sm=0&amp;src=4#slide-deck" TargetMode="External"/><Relationship Id="rId42" Type="http://schemas.openxmlformats.org/officeDocument/2006/relationships/hyperlink" Target="https://www.thenational.academy/teachers/programmes/science-primary-ks2/units/living-things-and-the-environment/lessons/grouping-plants?sid-ef3782=iyZPNyVqhh&amp;sm=0&amp;src=4" TargetMode="External"/><Relationship Id="rId41" Type="http://schemas.openxmlformats.org/officeDocument/2006/relationships/hyperlink" Target="https://www.thenational.academy/teachers/programmes/science-primary-ks2/units/living-things-and-the-environment/lessons/grouping-animals?sid-c24ef4=AbXKvNaLG3&amp;sm=0&amp;src=4" TargetMode="External"/><Relationship Id="rId44" Type="http://schemas.openxmlformats.org/officeDocument/2006/relationships/hyperlink" Target="https://www.thenational.academy/teachers/programmes/science-primary-ks2/units/living-things-and-the-environment/lessons/classification-keys-to-identify-plants?sid-4b8f7a=0wJ-0AHzaN&amp;sm=0&amp;src=4#lesson-details" TargetMode="External"/><Relationship Id="rId43" Type="http://schemas.openxmlformats.org/officeDocument/2006/relationships/hyperlink" Target="https://www.thenational.academy/teachers/programmes/science-primary-ks2/units/living-things-and-the-environment/lessons/classification-keys-to-identify-animals?sid-72e382=65FIWr4Vj9&amp;sm=0&amp;src=4#lesson-details" TargetMode="External"/><Relationship Id="rId46" Type="http://schemas.openxmlformats.org/officeDocument/2006/relationships/hyperlink" Target="https://www.thenational.academy/teachers/programmes/science-primary-ks2/units/living-things-and-the-environment/lessons/environments-and-seasonal-changes?sid-23a5a6=b6QA-kY1w7&amp;sm=0&amp;src=4" TargetMode="External"/><Relationship Id="rId45" Type="http://schemas.openxmlformats.org/officeDocument/2006/relationships/hyperlink" Target="https://www.thenational.academy/teachers/programmes/science-primary-ks2/units/living-things-and-the-environment/lessons/classification-keys?sid-2207a0=lActoB7H25&amp;sm=0&amp;src=4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thenational.academy/teachers/programmes/science-primary-ks2/units/introduction-to-states-of-matter-and-changing-states/lessons/comparing-and-grouping-solids-liquids-and-gases?sid-aaae08=RcWgKjeXoF&amp;sm=0&amp;src=4" TargetMode="External"/><Relationship Id="rId48" Type="http://schemas.openxmlformats.org/officeDocument/2006/relationships/hyperlink" Target="https://www.thenational.academy/teachers/programmes/science-primary-ks2/units/living-things-and-the-environment/lessons/changing-environments-land-development-and-deforestation?sid-93e148=ZX4Wy7IDTe&amp;sm=0&amp;src=4" TargetMode="External"/><Relationship Id="rId47" Type="http://schemas.openxmlformats.org/officeDocument/2006/relationships/hyperlink" Target="https://www.mcsuk.org/what-you-can-do/fun-learning/primary-learning/teaching-resources/upper-primary/marine-litter/" TargetMode="External"/><Relationship Id="rId49" Type="http://schemas.openxmlformats.org/officeDocument/2006/relationships/hyperlink" Target="https://www.thenational.academy/teachers/programmes/science-primary-ks2/units/more-about-food-chains/lessons/simple-food-chains?sid-fbb90a=rJsfESXFK1&amp;sm=0&amp;src=4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thenational.academy/teachers/programmes/science-primary-ks2/units/introduction-to-states-of-matter-and-changing-states/lessons/properties-of-solids-liquids-and-gases?sid-f9248b=n1LuYHRfW2&amp;sm=0&amp;src=4#worksheet" TargetMode="External"/><Relationship Id="rId8" Type="http://schemas.openxmlformats.org/officeDocument/2006/relationships/image" Target="media/image3.png"/><Relationship Id="rId31" Type="http://schemas.openxmlformats.org/officeDocument/2006/relationships/hyperlink" Target="https://drive.google.com/file/d/1uH34-jlIVDg4bgtM6ZGjIhsZb1lbY_Nb/view?usp=drive_link" TargetMode="External"/><Relationship Id="rId30" Type="http://schemas.openxmlformats.org/officeDocument/2006/relationships/hyperlink" Target="https://www.thenational.academy/teachers/programmes/science-primary-ks2/units/simple-electrical-circuits/lessons/switches?sid-67a0ec=Ez4uKjFngy&amp;sm=0&amp;src=4#worksheet" TargetMode="External"/><Relationship Id="rId33" Type="http://schemas.openxmlformats.org/officeDocument/2006/relationships/hyperlink" Target="https://www.thenational.academy/teachers/programmes/science-primary-ks2/units/simple-electrical-circuits/lessons/electrical-conductors-testing?sid-c0b686=dHzgBDaJH9&amp;sm=0&amp;src=4" TargetMode="External"/><Relationship Id="rId32" Type="http://schemas.openxmlformats.org/officeDocument/2006/relationships/hyperlink" Target="https://www.thenational.academy/teachers/programmes/science-primary-ks2/units/simple-electrical-circuits/lessons/electrical-conductors-and-insulators?sid-b17da3=U0KPLTQsUf&amp;sm=0&amp;src=4#additional-material" TargetMode="External"/><Relationship Id="rId35" Type="http://schemas.openxmlformats.org/officeDocument/2006/relationships/hyperlink" Target="https://www.thenational.academy/teachers/programmes/science-primary-ks2/units/introduction-to-the-human-digestive-system/lessons/the-functions-of-teeth?sid-efeab7=_s5BAxyLqm&amp;sm=0&amp;src=4" TargetMode="External"/><Relationship Id="rId34" Type="http://schemas.openxmlformats.org/officeDocument/2006/relationships/hyperlink" Target="https://www.thenational.academy/teachers/programmes/science-primary-ks2/units/introduction-to-the-human-digestive-system/lessons/types-of-teeth?sid-4fb57e=CvJdd2RHky&amp;sm=0&amp;src=4" TargetMode="External"/><Relationship Id="rId37" Type="http://schemas.openxmlformats.org/officeDocument/2006/relationships/hyperlink" Target="https://www.thenational.academy/teachers/programmes/science-primary-ks2/units/introduction-to-the-human-digestive-system/lessons/the-human-digestive-system?sid-bd98ae=ecF8Yr6whZ&amp;sm=0&amp;src=4" TargetMode="External"/><Relationship Id="rId36" Type="http://schemas.openxmlformats.org/officeDocument/2006/relationships/hyperlink" Target="https://www.thenational.academy/teachers/programmes/science-primary-ks2/units/introduction-to-the-human-digestive-system/lessons/different-teeth-for-different-food?sid-6d31f1=UvUi7gqGPK&amp;sm=0&amp;src=4#lesson-details" TargetMode="External"/><Relationship Id="rId39" Type="http://schemas.openxmlformats.org/officeDocument/2006/relationships/hyperlink" Target="https://www.thenational.academy/teachers/programmes/science-primary-ks2/units/introduction-to-the-human-digestive-system/lessons/more-about-the-journey-of-food?sid-bb85f6=7hAXe8Qy0a&amp;sm=0&amp;src=4#lesson-details" TargetMode="External"/><Relationship Id="rId38" Type="http://schemas.openxmlformats.org/officeDocument/2006/relationships/hyperlink" Target="https://www.thenational.academy/teachers/programmes/science-primary-ks2/units/introduction-to-the-human-digestive-system/lessons/carnivore-herbivore-and-omnivore-teeth-non-statutory?sid-5f09ae=_6csQCsb7v&amp;sm=0&amp;src=4" TargetMode="External"/><Relationship Id="rId62" Type="http://schemas.openxmlformats.org/officeDocument/2006/relationships/hyperlink" Target="https://www.thenational.academy/teachers/programmes/science-primary-ks2/units/introduction-to-sound/lessons/sound-insulation?sid-043ebd=nxp4afsxwH&amp;sm=0&amp;src=4#lesson-details" TargetMode="External"/><Relationship Id="rId61" Type="http://schemas.openxmlformats.org/officeDocument/2006/relationships/hyperlink" Target="https://www.thenational.academy/teachers/programmes/science-primary-ks2/units/introduction-to-sound/lessons/measuring-the-volume-of-sounds?sid-898c56=aP4kHqmQK-&amp;sm=0&amp;src=4" TargetMode="External"/><Relationship Id="rId20" Type="http://schemas.openxmlformats.org/officeDocument/2006/relationships/hyperlink" Target="https://www.thenational.academy/teachers/programmes/science-primary-ks2/units/introduction-to-states-of-matter-and-changing-states/lessons/temperature-and-evaporation-do-and-review?sid-a4c754=9M0bNib019&amp;sm=0&amp;src=4" TargetMode="External"/><Relationship Id="rId64" Type="http://schemas.openxmlformats.org/officeDocument/2006/relationships/header" Target="header1.xml"/><Relationship Id="rId63" Type="http://schemas.openxmlformats.org/officeDocument/2006/relationships/hyperlink" Target="https://drive.google.com/file/d/1w8vTcihq1ukzGfn1OqtIv4evYTWnysHO/view?usp=drive_link" TargetMode="External"/><Relationship Id="rId22" Type="http://schemas.openxmlformats.org/officeDocument/2006/relationships/hyperlink" Target="https://www.thenational.academy/teachers/programmes/science-primary-ks2/units/simple-electrical-circuits/lessons/electrical-appliances?sid-67fee2=aujnHF1vbi&amp;sm=0&amp;src=4" TargetMode="External"/><Relationship Id="rId66" Type="http://schemas.openxmlformats.org/officeDocument/2006/relationships/footer" Target="footer1.xml"/><Relationship Id="rId21" Type="http://schemas.openxmlformats.org/officeDocument/2006/relationships/image" Target="media/image4.png"/><Relationship Id="rId65" Type="http://schemas.openxmlformats.org/officeDocument/2006/relationships/header" Target="header2.xml"/><Relationship Id="rId24" Type="http://schemas.openxmlformats.org/officeDocument/2006/relationships/hyperlink" Target="https://www.thenational.academy/teachers/programmes/science-primary-ks2/units/simple-electrical-circuits/lessons/components-in-a-simple-circuit?sid-10818d=qmI_aayqr_&amp;sm=0&amp;src=4" TargetMode="External"/><Relationship Id="rId23" Type="http://schemas.openxmlformats.org/officeDocument/2006/relationships/hyperlink" Target="https://drive.google.com/drive/folders/1QAFGf0zCp8NvV53GPtaI4MdSD9kzuNs6?usp=drive_link" TargetMode="External"/><Relationship Id="rId60" Type="http://schemas.openxmlformats.org/officeDocument/2006/relationships/hyperlink" Target="https://drive.google.com/file/d/1w8vTcihq1ukzGfn1OqtIv4evYTWnysHO/view?usp=drive_link" TargetMode="External"/><Relationship Id="rId26" Type="http://schemas.openxmlformats.org/officeDocument/2006/relationships/hyperlink" Target="https://www.thenational.academy/teachers/programmes/science-primary-ks2/units/simple-electrical-circuits/lessons/building-simple-circuits?sid-d66d0c=rpEMd33GNB&amp;sm=0&amp;src=4" TargetMode="External"/><Relationship Id="rId25" Type="http://schemas.openxmlformats.org/officeDocument/2006/relationships/hyperlink" Target="https://www.thenational.academy/teachers/programmes/science-primary-ks2/units/simple-electrical-circuits/lessons/building-simple-circuits?sid-d66d0c=rpEMd33GNB&amp;sm=0&amp;src=4" TargetMode="External"/><Relationship Id="rId28" Type="http://schemas.openxmlformats.org/officeDocument/2006/relationships/hyperlink" Target="https://drive.google.com/file/d/1uH34-jlIVDg4bgtM6ZGjIhsZb1lbY_Nb/view?usp=drive_link" TargetMode="External"/><Relationship Id="rId27" Type="http://schemas.openxmlformats.org/officeDocument/2006/relationships/hyperlink" Target="https://www.thenational.academy/teachers/programmes/science-primary-ks2/units/simple-electrical-circuits/lessons/troubleshooting-problems-with-circuits?sid-75d390=RgYkD0TzTB&amp;sm=0&amp;src=4" TargetMode="External"/><Relationship Id="rId29" Type="http://schemas.openxmlformats.org/officeDocument/2006/relationships/hyperlink" Target="https://drive.google.com/drive/folders/1jINLR9TcxXFDiTgaVNbONuqX-ur4MUI7?usp=drive_link" TargetMode="External"/><Relationship Id="rId51" Type="http://schemas.openxmlformats.org/officeDocument/2006/relationships/hyperlink" Target="https://www.thenational.academy/teachers/programmes/science-primary-ks2/units/more-about-food-chains/lessons/consumers-in-a-food-chain?sid-8c53a8=hX6oZuLU-D&amp;sm=0&amp;src=4" TargetMode="External"/><Relationship Id="rId50" Type="http://schemas.openxmlformats.org/officeDocument/2006/relationships/hyperlink" Target="https://www.thenational.academy/teachers/programmes/science-primary-ks2/units/more-about-food-chains/lessons/producers-in-a-food-chain?sid-349221=jso88hS_u3&amp;sm=0&amp;src=4" TargetMode="External"/><Relationship Id="rId53" Type="http://schemas.openxmlformats.org/officeDocument/2006/relationships/hyperlink" Target="https://www.thenational.academy/teachers/programmes/science-primary-ks2/units/more-about-food-chains/lessons/creating-food-chains?sid-35fffd=Yy8YwVbDeP&amp;sm=0&amp;src=4" TargetMode="External"/><Relationship Id="rId52" Type="http://schemas.openxmlformats.org/officeDocument/2006/relationships/hyperlink" Target="https://www.thenational.academy/teachers/programmes/science-primary-ks2/units/more-about-food-chains/lessons/predators-and-prey-in-a-food-chain?sid-c8f65f=v132C9yLKi&amp;sm=0&amp;src=4" TargetMode="External"/><Relationship Id="rId11" Type="http://schemas.openxmlformats.org/officeDocument/2006/relationships/hyperlink" Target="https://www.thenational.academy/teachers/programmes/science-primary-ks2/units/introduction-to-states-of-matter-and-changing-states/lessons/changing-state-solid-to-liquid?sid-0773f2=cZxDtky3Ev&amp;sm=0&amp;src=4#lesson-details" TargetMode="External"/><Relationship Id="rId55" Type="http://schemas.openxmlformats.org/officeDocument/2006/relationships/hyperlink" Target="https://www.thenational.academy/teachers/programmes/science-primary-ks2/units/introduction-to-sound/lessons/how-sounds-are-made?sid-4d9573=tvbPmNZ2-9&amp;sm=0&amp;src=4" TargetMode="External"/><Relationship Id="rId10" Type="http://schemas.openxmlformats.org/officeDocument/2006/relationships/image" Target="media/image2.png"/><Relationship Id="rId54" Type="http://schemas.openxmlformats.org/officeDocument/2006/relationships/hyperlink" Target="https://www.thenational.academy/teachers/programmes/science-primary-ks2/units/more-about-food-chains/lessons/comparing-different-food-chains?sid-77edab=85eXi_ajYJ&amp;sm=0&amp;src=4" TargetMode="External"/><Relationship Id="rId13" Type="http://schemas.openxmlformats.org/officeDocument/2006/relationships/hyperlink" Target="https://www.thenational.academy/teachers/programmes/science-primary-ks2/units/introduction-to-states-of-matter-and-changing-states/lessons/melting-temperatures-plan?sid-e8e57c=ec7Sh-tOG1&amp;sm=0&amp;src=4" TargetMode="External"/><Relationship Id="rId57" Type="http://schemas.openxmlformats.org/officeDocument/2006/relationships/hyperlink" Target="https://www.thenational.academy/teachers/programmes/science-primary-ks2/units/introduction-to-sound/lessons/vibrations-and-solid-materials?sid-064584=m3QQttimOt&amp;sm=0&amp;src=4" TargetMode="External"/><Relationship Id="rId12" Type="http://schemas.openxmlformats.org/officeDocument/2006/relationships/hyperlink" Target="https://www.thenational.academy/teachers/programmes/science-primary-ks2/units/introduction-to-states-of-matter-and-changing-states/lessons/changing-state-liquid-to-solid?sid-2773d4=P5l86j5Y4X&amp;sm=0&amp;src=4" TargetMode="External"/><Relationship Id="rId56" Type="http://schemas.openxmlformats.org/officeDocument/2006/relationships/hyperlink" Target="https://www.thenational.academy/teachers/programmes/science-primary-ks2/units/introduction-to-sound/lessons/how-vibrations-travel?sid-f73031=FewbRDeGug&amp;sm=0&amp;src=4" TargetMode="External"/><Relationship Id="rId15" Type="http://schemas.openxmlformats.org/officeDocument/2006/relationships/image" Target="media/image5.png"/><Relationship Id="rId59" Type="http://schemas.openxmlformats.org/officeDocument/2006/relationships/hyperlink" Target="https://www.thenational.academy/teachers/programmes/science-primary-ks2/units/introduction-to-sound/lessons/louder-and-quieter-sounds?sid-36398f=iBEwpD08Ck&amp;sm=0&amp;src=4" TargetMode="External"/><Relationship Id="rId14" Type="http://schemas.openxmlformats.org/officeDocument/2006/relationships/hyperlink" Target="https://www.thenational.academy/teachers/programmes/science-primary-ks2/units/introduction-to-states-of-matter-and-changing-states/lessons/melting-temperatures-do-and-review?sid-308d8b=fMoMUCS2yd&amp;sm=0&amp;src=4#slide-deck" TargetMode="External"/><Relationship Id="rId58" Type="http://schemas.openxmlformats.org/officeDocument/2006/relationships/hyperlink" Target="https://drive.google.com/file/d/1w8vTcihq1ukzGfn1OqtIv4evYTWnysHO/view?usp=drive_link" TargetMode="External"/><Relationship Id="rId17" Type="http://schemas.openxmlformats.org/officeDocument/2006/relationships/hyperlink" Target="https://www.thenational.academy/teachers/programmes/science-primary-ks2/units/introduction-to-states-of-matter-and-changing-states/lessons/evaporation-and-condensation-in-the-water-cycle?sid-af5838=V_03YT4dzI&amp;sm=0&amp;src=4" TargetMode="External"/><Relationship Id="rId16" Type="http://schemas.openxmlformats.org/officeDocument/2006/relationships/hyperlink" Target="https://www.thenational.academy/teachers/programmes/science-primary-ks2/units/introduction-to-states-of-matter-and-changing-states/lessons/changing-state-liquid-to-gas?sid-9895c1=c_G9WZJ3XE&amp;sm=0&amp;src=4" TargetMode="External"/><Relationship Id="rId19" Type="http://schemas.openxmlformats.org/officeDocument/2006/relationships/hyperlink" Target="https://www.thenational.academy/teachers/programmes/science-primary-ks2/units/introduction-to-states-of-matter-and-changing-states/lessons/temperature-and-evaporation-plan?sid-ef81f5=WdZOCQBnp5&amp;sm=0&amp;src=4" TargetMode="External"/><Relationship Id="rId1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Njqdj0d1IjAThcXX51edcgTW5w==">CgMxLjAyCGguZ2pkZ3hzOAByITFZa2l6R0xPcnRJQTlYanlDT0YyOGxaMkRZNEJkampTTg==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2021-09-29T20:26:00Z</dcterms:created>
  <dc:creator>Kelly Graham</dc:creator>
</cp:coreProperties>
</file>